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949428" w14:textId="77777777" w:rsidR="00042080" w:rsidRDefault="00042080">
      <w:pPr>
        <w:pStyle w:val="BodyText"/>
        <w:rPr>
          <w:rFonts w:ascii="Times New Roman"/>
          <w:sz w:val="20"/>
        </w:rPr>
      </w:pPr>
    </w:p>
    <w:p w14:paraId="1F949429" w14:textId="77777777" w:rsidR="00042080" w:rsidRDefault="00042080">
      <w:pPr>
        <w:pStyle w:val="BodyText"/>
        <w:rPr>
          <w:rFonts w:ascii="Times New Roman"/>
          <w:sz w:val="20"/>
        </w:rPr>
      </w:pPr>
    </w:p>
    <w:p w14:paraId="1F94942A" w14:textId="77777777" w:rsidR="00042080" w:rsidRDefault="00042080">
      <w:pPr>
        <w:pStyle w:val="BodyText"/>
        <w:rPr>
          <w:rFonts w:ascii="Times New Roman"/>
          <w:sz w:val="20"/>
        </w:rPr>
      </w:pPr>
    </w:p>
    <w:p w14:paraId="1F94942B" w14:textId="77777777" w:rsidR="00042080" w:rsidRDefault="00042080">
      <w:pPr>
        <w:pStyle w:val="BodyText"/>
        <w:rPr>
          <w:rFonts w:ascii="Times New Roman"/>
          <w:sz w:val="20"/>
        </w:rPr>
      </w:pPr>
    </w:p>
    <w:p w14:paraId="1F94942C" w14:textId="77777777" w:rsidR="00042080" w:rsidRDefault="00042080">
      <w:pPr>
        <w:pStyle w:val="BodyText"/>
        <w:rPr>
          <w:rFonts w:ascii="Times New Roman"/>
          <w:sz w:val="20"/>
        </w:rPr>
      </w:pPr>
    </w:p>
    <w:p w14:paraId="1F94942D" w14:textId="77777777" w:rsidR="00042080" w:rsidRDefault="00042080">
      <w:pPr>
        <w:pStyle w:val="BodyText"/>
        <w:rPr>
          <w:rFonts w:ascii="Times New Roman"/>
          <w:sz w:val="20"/>
        </w:rPr>
      </w:pPr>
    </w:p>
    <w:p w14:paraId="1F94942E" w14:textId="77777777" w:rsidR="00042080" w:rsidRDefault="00042080">
      <w:pPr>
        <w:pStyle w:val="BodyText"/>
        <w:rPr>
          <w:rFonts w:ascii="Times New Roman"/>
          <w:sz w:val="20"/>
        </w:rPr>
      </w:pPr>
    </w:p>
    <w:p w14:paraId="1F94942F" w14:textId="77777777" w:rsidR="00042080" w:rsidRDefault="00042080">
      <w:pPr>
        <w:pStyle w:val="BodyText"/>
        <w:spacing w:before="8"/>
        <w:rPr>
          <w:rFonts w:ascii="Times New Roman"/>
          <w:sz w:val="27"/>
        </w:rPr>
      </w:pPr>
    </w:p>
    <w:p w14:paraId="1F949430" w14:textId="77777777" w:rsidR="00042080" w:rsidRDefault="00B540DC">
      <w:pPr>
        <w:pStyle w:val="Title"/>
      </w:pPr>
      <w:r>
        <w:pict w14:anchorId="1F949464">
          <v:shape id="_x0000_s1032" style="position:absolute;left:0;text-align:left;margin-left:79.6pt;margin-top:19.45pt;width:431.8pt;height:411.5pt;z-index:-15793152;mso-position-horizontal-relative:page" coordorigin="1592,389" coordsize="8636,8230" o:spt="100" adj="0,,0" path="m3219,8485l3080,8200,2665,7344,2491,6988r-133,132l2431,7263r398,788l2933,8254r31,59l2997,8372r34,57l2976,8397r-57,-33l2859,8332,2585,8187,2016,7893,1733,7745r-141,141l1876,8026r855,417l3086,8618r133,-133xm3872,7832l2759,6719r-130,130l3743,7962r129,-130xm4662,6887r-3,-62l4647,6763r-20,-60l4599,6648r-33,-51l4525,6551r-46,-41l4430,6477r-51,-26l4325,6433r-56,-10l4211,6423r-62,8l4086,6447r-52,19l3969,6497r-79,42l3797,6592r-92,52l3629,6681r-61,22l3522,6710r-37,-5l3449,6694r-33,-19l3385,6649r-30,-37l3335,6571r-12,-45l3321,6476r9,-52l3354,6370r38,-56l3444,6256r57,-50l3557,6170r56,-23l3669,6139r56,4l3782,6160r57,29l3896,6230r114,-135l3958,6052r-54,-36l3847,5988r-60,-20l3726,5956r-62,-2l3603,5962r-62,16l3480,6004r-59,34l3364,6081r-55,51l3262,6183r-39,53l3191,6292r-25,58l3149,6409r-7,59l3143,6526r11,58l3173,6640r26,52l3231,6740r39,44l3309,6819r42,29l3396,6871r47,17l3492,6898r51,3l3596,6897r55,-10l3700,6872r59,-26l3829,6811r160,-89l4054,6688r50,-26l4139,6646r43,-14l4222,6623r37,-3l4293,6623r33,9l4356,6646r29,19l4412,6688r23,27l4454,6745r15,32l4479,6811r5,36l4483,6885r-7,39l4463,6965r-18,40l4421,7045r-29,39l4357,7121r-43,39l4269,7192r-47,27l4173,7238r-49,14l4076,7259r-45,-1l3988,7250r-43,-14l3901,7216r-45,-28l3810,7155r-110,135l3759,7339r62,41l3886,7412r68,23l4023,7449r69,3l4160,7444r68,-18l4295,7399r67,-40l4428,7309r67,-62l4544,7193r41,-57l4617,7077r24,-63l4656,6950r6,-63xm5791,5913l4678,4800r-130,130l5005,5387r-510,511l4038,5441r-130,130l5021,6684r130,-130l4626,6029r511,-510l5661,6043r130,-130xm6780,4924l5667,3811r-125,125l6416,4810r-77,-21l6108,4729,5258,4513r-232,-61l4893,4585,6006,5698r125,-125l5256,4699r77,20l5565,4780r850,217l6647,5058r133,-134xm7582,3969r-3,-71l7563,3828r-27,-66l7505,3707r-38,-57l7420,3590r-54,-63l7303,3462,6660,2818r-130,130l7172,3591r76,80l7308,3746r45,69l7381,3878r14,57l7392,4003r-23,69l7326,4142r-62,71l7221,4251r-44,30l7132,4303r-47,14l7037,4323r-47,-2l6943,4311r-46,-19l6848,4264r-56,-41l6729,4169r-69,-66l6017,3461r-130,130l6531,4234r69,66l6666,4357r63,48l6790,4445r57,30l6917,4502r70,13l7058,4517r70,-11l7199,4483r70,-37l7339,4397r69,-63l7472,4263r49,-73l7556,4117r20,-75l7582,3969xm8523,3182l7409,2069r-129,130l8393,3312r130,-130xm9563,2141r-157,-74l8803,1785r,202l8470,2320r-36,-72l8380,2141r-55,-111l8288,1958r-36,-72l8215,1817r-39,-67l8135,1684r-43,-64l8153,1656r71,38l8303,1736r500,251l8803,1785,8451,1620,8048,1430r-140,140l7943,1641r71,142l8154,2067r314,639l8573,2919r71,142l8782,2923r-39,-75l8591,2552r-38,-74l8710,2320r253,-253l9415,2289r148,-148xm10228,1322r-3,-62l10212,1198r-20,-60l10165,1083r-34,-51l10090,986r-46,-41l9995,911r-51,-25l9891,868r-56,-10l9776,857r-61,8l9651,881r-52,20l9534,932r-79,42l9362,1027r-92,52l9194,1116r-61,22l9087,1144r-37,-4l9015,1129r-33,-19l8950,1084r-30,-37l8900,1006r-12,-45l8886,911r9,-52l8919,805r38,-56l9009,691r57,-50l9122,605r56,-23l9235,573r55,5l9347,595r57,29l9462,665,9576,530r-52,-43l9469,451r-57,-28l9352,403r-61,-12l9229,389r-61,7l9106,413r-61,26l8987,473r-58,43l8874,567r-46,50l8789,671r-32,55l8732,785r-17,59l8707,903r1,58l8719,1019r20,56l8764,1127r32,48l8835,1219r39,35l8916,1283r45,23l9008,1322r49,11l9108,1336r53,-4l9216,1322r49,-16l9325,1281r69,-35l9555,1157r64,-35l9669,1097r36,-16l9747,1067r40,-9l9824,1055r34,3l9891,1067r30,14l9950,1099r27,24l10000,1150r19,29l10034,1211r11,34l10050,1282r-1,38l10041,1359r-13,41l10010,1440r-24,40l9957,1518r-35,38l9879,1595r-45,32l9787,1653r-49,20l9689,1687r-47,6l9596,1693r-43,-8l9510,1671r-44,-21l9421,1623r-46,-34l9265,1724r59,50l9386,1815r65,31l9519,1870r70,13l9657,1886r68,-7l9793,1861r67,-28l9927,1794r67,-51l10060,1682r49,-54l10150,1571r32,-60l10206,1448r15,-63l10228,1322xe" fillcolor="#d99493" stroked="f">
            <v:fill opacity="32896f"/>
            <v:stroke joinstyle="round"/>
            <v:formulas/>
            <v:path arrowok="t" o:connecttype="segments"/>
            <w10:wrap anchorx="page"/>
          </v:shape>
        </w:pict>
      </w:r>
      <w:r>
        <w:rPr>
          <w:color w:val="FF5620"/>
          <w:w w:val="105"/>
        </w:rPr>
        <w:t>VISHNUIAS.COM</w:t>
      </w:r>
    </w:p>
    <w:p w14:paraId="1F949431" w14:textId="77777777" w:rsidR="00042080" w:rsidRDefault="00B540DC">
      <w:pPr>
        <w:spacing w:before="127"/>
        <w:ind w:left="2207"/>
        <w:rPr>
          <w:rFonts w:ascii="Verdana"/>
          <w:i/>
          <w:sz w:val="29"/>
        </w:rPr>
      </w:pPr>
      <w:r>
        <w:rPr>
          <w:rFonts w:ascii="Verdana"/>
          <w:i/>
          <w:color w:val="6C9DEB"/>
          <w:sz w:val="29"/>
        </w:rPr>
        <w:t>WE PROVIDE A PATH FOR YOUR SUCCESS</w:t>
      </w:r>
    </w:p>
    <w:p w14:paraId="1F949432" w14:textId="77777777" w:rsidR="00042080" w:rsidRDefault="00042080">
      <w:pPr>
        <w:pStyle w:val="BodyText"/>
        <w:rPr>
          <w:rFonts w:ascii="Verdana"/>
          <w:i/>
          <w:sz w:val="20"/>
        </w:rPr>
      </w:pPr>
    </w:p>
    <w:p w14:paraId="1F949433" w14:textId="77777777" w:rsidR="00042080" w:rsidRDefault="00042080">
      <w:pPr>
        <w:pStyle w:val="BodyText"/>
        <w:rPr>
          <w:rFonts w:ascii="Verdana"/>
          <w:i/>
          <w:sz w:val="20"/>
        </w:rPr>
      </w:pPr>
    </w:p>
    <w:p w14:paraId="1F949434" w14:textId="77777777" w:rsidR="00042080" w:rsidRDefault="00042080">
      <w:pPr>
        <w:pStyle w:val="BodyText"/>
        <w:spacing w:before="10"/>
        <w:rPr>
          <w:rFonts w:ascii="Verdana"/>
          <w:i/>
          <w:sz w:val="16"/>
        </w:rPr>
      </w:pPr>
    </w:p>
    <w:p w14:paraId="1F949435" w14:textId="7D112E3B" w:rsidR="00042080" w:rsidRDefault="00B540DC">
      <w:pPr>
        <w:spacing w:before="100"/>
        <w:ind w:left="3626" w:hanging="2394"/>
        <w:rPr>
          <w:rFonts w:ascii="Trebuchet MS"/>
          <w:b/>
          <w:i/>
          <w:sz w:val="60"/>
        </w:rPr>
      </w:pPr>
      <w:r>
        <w:rPr>
          <w:rFonts w:ascii="Trebuchet MS"/>
          <w:b/>
          <w:i/>
          <w:color w:val="FFFFFF"/>
          <w:spacing w:val="-12"/>
          <w:sz w:val="60"/>
          <w:shd w:val="clear" w:color="auto" w:fill="000000"/>
        </w:rPr>
        <w:t xml:space="preserve">ANTHROPOLOGY </w:t>
      </w:r>
      <w:r>
        <w:rPr>
          <w:rFonts w:ascii="Trebuchet MS"/>
          <w:b/>
          <w:i/>
          <w:color w:val="FFFFFF"/>
          <w:spacing w:val="-13"/>
          <w:sz w:val="60"/>
          <w:shd w:val="clear" w:color="auto" w:fill="000000"/>
        </w:rPr>
        <w:t>CURRENT</w:t>
      </w:r>
      <w:r>
        <w:rPr>
          <w:rFonts w:ascii="Trebuchet MS"/>
          <w:b/>
          <w:i/>
          <w:color w:val="FFFFFF"/>
          <w:spacing w:val="-13"/>
          <w:sz w:val="60"/>
        </w:rPr>
        <w:t xml:space="preserve"> </w:t>
      </w:r>
      <w:r>
        <w:rPr>
          <w:rFonts w:ascii="Trebuchet MS"/>
          <w:b/>
          <w:i/>
          <w:color w:val="FFFFFF"/>
          <w:spacing w:val="-11"/>
          <w:sz w:val="60"/>
          <w:shd w:val="clear" w:color="auto" w:fill="000000"/>
        </w:rPr>
        <w:t>SNIPPETS-11</w:t>
      </w:r>
    </w:p>
    <w:p w14:paraId="1F949437" w14:textId="77777777" w:rsidR="00042080" w:rsidRDefault="00042080">
      <w:pPr>
        <w:pStyle w:val="BodyText"/>
        <w:spacing w:before="11"/>
        <w:rPr>
          <w:rFonts w:ascii="Trebuchet MS"/>
          <w:b/>
          <w:i/>
          <w:sz w:val="71"/>
        </w:rPr>
      </w:pPr>
    </w:p>
    <w:p w14:paraId="1F949438" w14:textId="77777777" w:rsidR="00042080" w:rsidRDefault="00B540DC">
      <w:pPr>
        <w:ind w:left="1221" w:right="517"/>
        <w:jc w:val="center"/>
        <w:rPr>
          <w:rFonts w:ascii="Verdana"/>
          <w:b/>
          <w:sz w:val="45"/>
        </w:rPr>
      </w:pPr>
      <w:r>
        <w:rPr>
          <w:rFonts w:ascii="Verdana"/>
          <w:b/>
          <w:color w:val="1F1F1F"/>
          <w:sz w:val="45"/>
        </w:rPr>
        <w:t>(Welcome</w:t>
      </w:r>
      <w:r>
        <w:rPr>
          <w:rFonts w:ascii="Verdana"/>
          <w:b/>
          <w:color w:val="1F1F1F"/>
          <w:spacing w:val="-88"/>
          <w:sz w:val="45"/>
        </w:rPr>
        <w:t xml:space="preserve"> </w:t>
      </w:r>
      <w:r>
        <w:rPr>
          <w:rFonts w:ascii="Verdana"/>
          <w:b/>
          <w:color w:val="1F1F1F"/>
          <w:sz w:val="45"/>
        </w:rPr>
        <w:t>To</w:t>
      </w:r>
      <w:r>
        <w:rPr>
          <w:rFonts w:ascii="Verdana"/>
          <w:b/>
          <w:color w:val="1F1F1F"/>
          <w:spacing w:val="-88"/>
          <w:sz w:val="45"/>
        </w:rPr>
        <w:t xml:space="preserve"> </w:t>
      </w:r>
      <w:r>
        <w:rPr>
          <w:rFonts w:ascii="Verdana"/>
          <w:b/>
          <w:color w:val="1F1F1F"/>
          <w:sz w:val="45"/>
        </w:rPr>
        <w:t>Vishnu</w:t>
      </w:r>
      <w:r>
        <w:rPr>
          <w:rFonts w:ascii="Verdana"/>
          <w:b/>
          <w:color w:val="1F1F1F"/>
          <w:spacing w:val="-89"/>
          <w:sz w:val="45"/>
        </w:rPr>
        <w:t xml:space="preserve"> </w:t>
      </w:r>
      <w:r>
        <w:rPr>
          <w:rFonts w:ascii="Verdana"/>
          <w:b/>
          <w:color w:val="1F1F1F"/>
          <w:sz w:val="45"/>
        </w:rPr>
        <w:t>IAS</w:t>
      </w:r>
      <w:r>
        <w:rPr>
          <w:rFonts w:ascii="Verdana"/>
          <w:b/>
          <w:color w:val="1F1F1F"/>
          <w:spacing w:val="-87"/>
          <w:sz w:val="45"/>
        </w:rPr>
        <w:t xml:space="preserve"> </w:t>
      </w:r>
      <w:proofErr w:type="gramStart"/>
      <w:r>
        <w:rPr>
          <w:rFonts w:ascii="Verdana"/>
          <w:b/>
          <w:color w:val="1F1F1F"/>
          <w:sz w:val="45"/>
        </w:rPr>
        <w:t>online</w:t>
      </w:r>
      <w:r>
        <w:rPr>
          <w:rFonts w:ascii="Verdana"/>
          <w:b/>
          <w:color w:val="1F1F1F"/>
          <w:spacing w:val="-88"/>
          <w:sz w:val="45"/>
        </w:rPr>
        <w:t xml:space="preserve"> </w:t>
      </w:r>
      <w:r>
        <w:rPr>
          <w:rFonts w:ascii="Verdana"/>
          <w:b/>
          <w:color w:val="1F1F1F"/>
          <w:sz w:val="45"/>
        </w:rPr>
        <w:t>)</w:t>
      </w:r>
      <w:proofErr w:type="gramEnd"/>
    </w:p>
    <w:p w14:paraId="1F949441" w14:textId="248DC676" w:rsidR="00042080" w:rsidRPr="00B540DC" w:rsidRDefault="00B540DC" w:rsidP="00B540DC">
      <w:pPr>
        <w:spacing w:before="438"/>
        <w:ind w:left="808"/>
        <w:rPr>
          <w:rFonts w:ascii="Arial"/>
          <w:b/>
          <w:sz w:val="23"/>
        </w:rPr>
      </w:pPr>
      <w:r>
        <w:rPr>
          <w:rFonts w:ascii="Arial"/>
          <w:b/>
          <w:color w:val="999999"/>
          <w:sz w:val="23"/>
        </w:rPr>
        <w:t>(Research</w:t>
      </w:r>
      <w:r>
        <w:rPr>
          <w:rFonts w:ascii="Arial"/>
          <w:b/>
          <w:color w:val="999999"/>
          <w:spacing w:val="-23"/>
          <w:sz w:val="23"/>
        </w:rPr>
        <w:t xml:space="preserve"> </w:t>
      </w:r>
      <w:r>
        <w:rPr>
          <w:rFonts w:ascii="Arial"/>
          <w:b/>
          <w:color w:val="999999"/>
          <w:sz w:val="23"/>
        </w:rPr>
        <w:t>and</w:t>
      </w:r>
      <w:r>
        <w:rPr>
          <w:rFonts w:ascii="Arial"/>
          <w:b/>
          <w:color w:val="999999"/>
          <w:spacing w:val="-25"/>
          <w:sz w:val="23"/>
        </w:rPr>
        <w:t xml:space="preserve"> </w:t>
      </w:r>
      <w:r>
        <w:rPr>
          <w:rFonts w:ascii="Arial"/>
          <w:b/>
          <w:color w:val="999999"/>
          <w:sz w:val="23"/>
        </w:rPr>
        <w:t>Training</w:t>
      </w:r>
      <w:r>
        <w:rPr>
          <w:rFonts w:ascii="Arial"/>
          <w:b/>
          <w:color w:val="999999"/>
          <w:spacing w:val="-21"/>
          <w:sz w:val="23"/>
        </w:rPr>
        <w:t xml:space="preserve"> </w:t>
      </w:r>
      <w:r>
        <w:rPr>
          <w:rFonts w:ascii="Arial"/>
          <w:b/>
          <w:color w:val="999999"/>
          <w:sz w:val="23"/>
        </w:rPr>
        <w:t>Institute</w:t>
      </w:r>
      <w:r>
        <w:rPr>
          <w:rFonts w:ascii="Arial"/>
          <w:b/>
          <w:color w:val="999999"/>
          <w:spacing w:val="-24"/>
          <w:sz w:val="23"/>
        </w:rPr>
        <w:t xml:space="preserve"> </w:t>
      </w:r>
      <w:r>
        <w:rPr>
          <w:rFonts w:ascii="Arial"/>
          <w:b/>
          <w:color w:val="999999"/>
          <w:sz w:val="23"/>
        </w:rPr>
        <w:t>for</w:t>
      </w:r>
      <w:r>
        <w:rPr>
          <w:rFonts w:ascii="Arial"/>
          <w:b/>
          <w:color w:val="999999"/>
          <w:spacing w:val="-26"/>
          <w:sz w:val="23"/>
        </w:rPr>
        <w:t xml:space="preserve"> </w:t>
      </w:r>
      <w:r>
        <w:rPr>
          <w:rFonts w:ascii="Arial"/>
          <w:b/>
          <w:color w:val="999999"/>
          <w:sz w:val="23"/>
        </w:rPr>
        <w:t>the</w:t>
      </w:r>
      <w:r>
        <w:rPr>
          <w:rFonts w:ascii="Arial"/>
          <w:b/>
          <w:color w:val="999999"/>
          <w:spacing w:val="-26"/>
          <w:sz w:val="23"/>
        </w:rPr>
        <w:t xml:space="preserve"> </w:t>
      </w:r>
      <w:r>
        <w:rPr>
          <w:rFonts w:ascii="Arial"/>
          <w:b/>
          <w:color w:val="999999"/>
          <w:sz w:val="23"/>
        </w:rPr>
        <w:t>best</w:t>
      </w:r>
      <w:r>
        <w:rPr>
          <w:rFonts w:ascii="Arial"/>
          <w:b/>
          <w:color w:val="999999"/>
          <w:spacing w:val="-25"/>
          <w:sz w:val="23"/>
        </w:rPr>
        <w:t xml:space="preserve"> </w:t>
      </w:r>
      <w:r>
        <w:rPr>
          <w:rFonts w:ascii="Arial"/>
          <w:b/>
          <w:color w:val="999999"/>
          <w:sz w:val="23"/>
        </w:rPr>
        <w:t>civil</w:t>
      </w:r>
      <w:r>
        <w:rPr>
          <w:rFonts w:ascii="Arial"/>
          <w:b/>
          <w:color w:val="999999"/>
          <w:spacing w:val="-22"/>
          <w:sz w:val="23"/>
        </w:rPr>
        <w:t xml:space="preserve"> </w:t>
      </w:r>
      <w:r>
        <w:rPr>
          <w:rFonts w:ascii="Arial"/>
          <w:b/>
          <w:color w:val="999999"/>
          <w:sz w:val="23"/>
        </w:rPr>
        <w:t>services</w:t>
      </w:r>
      <w:r>
        <w:rPr>
          <w:rFonts w:ascii="Arial"/>
          <w:b/>
          <w:color w:val="999999"/>
          <w:spacing w:val="-24"/>
          <w:sz w:val="23"/>
        </w:rPr>
        <w:t xml:space="preserve"> </w:t>
      </w:r>
      <w:r>
        <w:rPr>
          <w:rFonts w:ascii="Arial"/>
          <w:b/>
          <w:color w:val="999999"/>
          <w:sz w:val="23"/>
        </w:rPr>
        <w:t>preparation</w:t>
      </w:r>
      <w:r>
        <w:rPr>
          <w:rFonts w:ascii="Arial"/>
          <w:b/>
          <w:color w:val="999999"/>
          <w:spacing w:val="-23"/>
          <w:sz w:val="23"/>
        </w:rPr>
        <w:t xml:space="preserve"> </w:t>
      </w:r>
      <w:r>
        <w:rPr>
          <w:rFonts w:ascii="Arial"/>
          <w:b/>
          <w:color w:val="999999"/>
          <w:sz w:val="23"/>
        </w:rPr>
        <w:t>in</w:t>
      </w:r>
      <w:r>
        <w:rPr>
          <w:rFonts w:ascii="Arial"/>
          <w:b/>
          <w:color w:val="999999"/>
          <w:spacing w:val="-25"/>
          <w:sz w:val="23"/>
        </w:rPr>
        <w:t xml:space="preserve"> </w:t>
      </w:r>
      <w:r>
        <w:rPr>
          <w:rFonts w:ascii="Arial"/>
          <w:b/>
          <w:color w:val="999999"/>
          <w:sz w:val="23"/>
        </w:rPr>
        <w:t>India)</w:t>
      </w:r>
    </w:p>
    <w:p w14:paraId="1F949442" w14:textId="77777777" w:rsidR="00042080" w:rsidRDefault="00042080">
      <w:pPr>
        <w:pStyle w:val="BodyText"/>
        <w:rPr>
          <w:rFonts w:ascii="Arial"/>
          <w:b/>
          <w:sz w:val="26"/>
        </w:rPr>
      </w:pPr>
    </w:p>
    <w:p w14:paraId="1F949443" w14:textId="77777777" w:rsidR="00042080" w:rsidRDefault="00042080">
      <w:pPr>
        <w:pStyle w:val="BodyText"/>
        <w:spacing w:before="1"/>
        <w:rPr>
          <w:rFonts w:ascii="Arial"/>
          <w:b/>
          <w:sz w:val="35"/>
        </w:rPr>
      </w:pPr>
    </w:p>
    <w:p w14:paraId="1F949444" w14:textId="77777777" w:rsidR="00042080" w:rsidRDefault="00B540DC" w:rsidP="00B540DC">
      <w:pPr>
        <w:ind w:left="119"/>
        <w:jc w:val="center"/>
        <w:rPr>
          <w:rFonts w:ascii="Arial" w:hAnsi="Arial"/>
          <w:b/>
          <w:sz w:val="23"/>
        </w:rPr>
      </w:pPr>
      <w:r>
        <w:rPr>
          <w:rFonts w:ascii="Arial" w:hAnsi="Arial"/>
          <w:b/>
          <w:sz w:val="23"/>
        </w:rPr>
        <w:t xml:space="preserve">Telegram link – </w:t>
      </w:r>
      <w:hyperlink r:id="rId6">
        <w:r>
          <w:rPr>
            <w:rFonts w:ascii="Arial" w:hAnsi="Arial"/>
            <w:b/>
            <w:color w:val="0000FF"/>
            <w:sz w:val="23"/>
            <w:u w:val="thick" w:color="0000FF"/>
          </w:rPr>
          <w:t>https://t.me/vishnuiasmentor</w:t>
        </w:r>
      </w:hyperlink>
      <w:r>
        <w:rPr>
          <w:rFonts w:ascii="Arial" w:hAnsi="Arial"/>
          <w:b/>
          <w:color w:val="0000FF"/>
          <w:sz w:val="23"/>
        </w:rPr>
        <w:t xml:space="preserve"> </w:t>
      </w:r>
      <w:hyperlink r:id="rId7">
        <w:r>
          <w:rPr>
            <w:rFonts w:ascii="Arial" w:hAnsi="Arial"/>
            <w:b/>
            <w:color w:val="0000FF"/>
            <w:sz w:val="23"/>
            <w:u w:val="thick" w:color="0000FF"/>
          </w:rPr>
          <w:t>http://vishnuias.com/</w:t>
        </w:r>
      </w:hyperlink>
    </w:p>
    <w:p w14:paraId="1F949445" w14:textId="77777777" w:rsidR="00042080" w:rsidRDefault="00042080" w:rsidP="00B540DC">
      <w:pPr>
        <w:pStyle w:val="BodyText"/>
        <w:spacing w:before="3"/>
        <w:jc w:val="center"/>
        <w:rPr>
          <w:rFonts w:ascii="Arial"/>
          <w:b/>
          <w:sz w:val="27"/>
        </w:rPr>
      </w:pPr>
    </w:p>
    <w:p w14:paraId="1F949446" w14:textId="77777777" w:rsidR="00042080" w:rsidRDefault="00B540DC" w:rsidP="00B540DC">
      <w:pPr>
        <w:spacing w:before="101"/>
        <w:ind w:left="119"/>
        <w:jc w:val="center"/>
        <w:rPr>
          <w:rFonts w:ascii="Trebuchet MS"/>
          <w:b/>
          <w:sz w:val="23"/>
        </w:rPr>
      </w:pPr>
      <w:r>
        <w:rPr>
          <w:rFonts w:ascii="Trebuchet MS"/>
          <w:b/>
          <w:sz w:val="23"/>
        </w:rPr>
        <w:t>(+91-7702170025)</w:t>
      </w:r>
    </w:p>
    <w:p w14:paraId="1F949447" w14:textId="77777777" w:rsidR="00042080" w:rsidRDefault="00042080">
      <w:pPr>
        <w:rPr>
          <w:rFonts w:ascii="Trebuchet MS"/>
          <w:sz w:val="23"/>
        </w:rPr>
        <w:sectPr w:rsidR="00042080">
          <w:headerReference w:type="default" r:id="rId8"/>
          <w:footerReference w:type="default" r:id="rId9"/>
          <w:type w:val="continuous"/>
          <w:pgSz w:w="12240" w:h="15840"/>
          <w:pgMar w:top="1340" w:right="1300" w:bottom="1200" w:left="1220" w:header="727" w:footer="1018" w:gutter="0"/>
          <w:pgBorders w:offsetFrom="page">
            <w:top w:val="single" w:sz="4" w:space="24" w:color="000000"/>
            <w:left w:val="single" w:sz="4" w:space="24" w:color="000000"/>
            <w:bottom w:val="single" w:sz="4" w:space="24" w:color="000000"/>
            <w:right w:val="single" w:sz="4" w:space="24" w:color="000000"/>
          </w:pgBorders>
          <w:pgNumType w:start="1"/>
          <w:cols w:space="720"/>
        </w:sectPr>
      </w:pPr>
    </w:p>
    <w:p w14:paraId="1F949448" w14:textId="77777777" w:rsidR="00042080" w:rsidRDefault="00B540DC">
      <w:pPr>
        <w:spacing w:before="83"/>
        <w:ind w:left="321" w:right="603" w:firstLine="38"/>
        <w:jc w:val="both"/>
        <w:rPr>
          <w:b/>
          <w:sz w:val="46"/>
        </w:rPr>
      </w:pPr>
      <w:r>
        <w:rPr>
          <w:b/>
          <w:color w:val="FF0000"/>
          <w:sz w:val="46"/>
        </w:rPr>
        <w:lastRenderedPageBreak/>
        <w:t xml:space="preserve">Heightened interaction between </w:t>
      </w:r>
      <w:proofErr w:type="spellStart"/>
      <w:r>
        <w:rPr>
          <w:b/>
          <w:color w:val="FF0000"/>
          <w:sz w:val="46"/>
        </w:rPr>
        <w:t>neolithic</w:t>
      </w:r>
      <w:proofErr w:type="spellEnd"/>
      <w:r>
        <w:rPr>
          <w:b/>
          <w:color w:val="FF0000"/>
          <w:sz w:val="46"/>
        </w:rPr>
        <w:t xml:space="preserve"> migrants and hunter-gatherers in Western Europe</w:t>
      </w:r>
    </w:p>
    <w:p w14:paraId="1F949449" w14:textId="77777777" w:rsidR="00042080" w:rsidRDefault="00B540DC">
      <w:pPr>
        <w:pStyle w:val="BodyText"/>
        <w:spacing w:before="254" w:line="497" w:lineRule="exact"/>
        <w:ind w:left="220"/>
      </w:pPr>
      <w:r>
        <w:pict w14:anchorId="1F949465">
          <v:shape id="_x0000_s1031" style="position:absolute;left:0;text-align:left;margin-left:78.6pt;margin-top:26.8pt;width:431.8pt;height:411.5pt;z-index:-15792640;mso-position-horizontal-relative:page" coordorigin="1572,536" coordsize="8636,8230" o:spt="100" adj="0,,0" path="m3199,8632l3060,8347,2645,7491,2471,7135r-133,132l2411,7410r398,788l2913,8401r31,59l2977,8519r34,57l2956,8544r-57,-33l2839,8479,2565,8334,1996,8040,1713,7892r-141,141l1856,8173r855,417l3066,8765r133,-133xm3852,7979l2739,6866r-130,130l3723,8109r129,-130xm4642,7034r-3,-62l4627,6910r-20,-60l4579,6795r-33,-51l4505,6698r-46,-41l4410,6624r-51,-26l4305,6580r-56,-10l4191,6570r-62,8l4066,6594r-52,19l3949,6644r-79,42l3777,6739r-92,52l3609,6828r-61,22l3502,6857r-37,-5l3429,6841r-33,-19l3365,6796r-30,-37l3315,6718r-12,-45l3301,6623r9,-52l3334,6517r38,-56l3424,6403r57,-50l3537,6317r56,-23l3649,6286r56,4l3762,6307r57,29l3876,6377r114,-135l3938,6199r-54,-36l3827,6135r-60,-20l3706,6103r-62,-2l3583,6109r-62,16l3460,6151r-59,34l3344,6228r-55,51l3242,6330r-39,53l3171,6439r-25,58l3129,6556r-7,59l3123,6673r11,58l3153,6787r26,52l3211,6887r39,44l3289,6966r42,29l3376,7018r47,17l3472,7045r51,3l3576,7044r55,-10l3680,7019r59,-26l3809,6958r160,-89l4034,6835r50,-26l4119,6793r43,-14l4202,6770r37,-3l4273,6770r33,9l4336,6793r29,19l4392,6835r23,27l4434,6892r15,32l4459,6958r5,36l4463,7032r-7,39l4443,7112r-18,40l4401,7192r-29,39l4337,7268r-43,39l4249,7339r-47,27l4153,7385r-49,14l4056,7406r-45,-1l3968,7397r-43,-14l3881,7363r-45,-27l3790,7302r-110,135l3739,7486r62,41l3866,7559r68,23l4003,7596r69,3l4140,7591r68,-18l4275,7546r67,-40l4408,7456r67,-62l4524,7340r41,-57l4597,7224r24,-63l4636,7097r6,-63xm5771,6060l4658,4947r-130,130l4985,5534r-510,511l4018,5588r-130,130l5001,6831r130,-130l4606,6176r511,-510l5641,6190r130,-130xm6760,5071l5647,3958r-125,125l6396,4957r-77,-21l6088,4876,5238,4660r-232,-61l4873,4732,5986,5845r125,-125l5236,4846r77,20l5545,4927r850,217l6627,5205r133,-134xm7562,4116r-3,-71l7543,3975r-27,-66l7485,3854r-38,-57l7400,3737r-54,-63l7283,3609,6640,2965r-130,130l7152,3738r76,80l7288,3893r45,69l7361,4025r14,57l7372,4150r-23,69l7306,4289r-62,71l7201,4398r-44,30l7112,4450r-47,14l7017,4470r-47,-2l6923,4458r-46,-19l6828,4411r-56,-41l6709,4316r-69,-66l5997,3608r-130,130l6511,4381r69,66l6646,4504r63,48l6770,4592r57,30l6897,4649r70,13l7038,4664r70,-11l7179,4630r70,-36l7319,4544r69,-63l7452,4410r49,-73l7536,4264r20,-75l7562,4116xm8503,3329l7389,2216r-129,130l8373,3459r130,-130xm9543,2288r-157,-74l8783,1932r,202l8450,2467r-36,-72l8360,2288r-55,-111l8268,2105r-36,-72l8195,1964r-39,-67l8115,1831r-43,-64l8133,1803r71,38l8283,1883r500,251l8783,1932,8431,1767,8028,1577r-140,140l7923,1788r71,142l8134,2214r314,639l8553,3066r71,142l8762,3070r-39,-75l8571,2699r-38,-74l8690,2467r253,-253l9395,2436r148,-148xm10208,1469r-3,-62l10192,1345r-20,-60l10145,1230r-34,-51l10070,1133r-46,-41l9975,1058r-51,-25l9871,1015r-56,-10l9756,1004r-61,8l9631,1028r-52,20l9514,1079r-79,42l9342,1174r-92,52l9174,1263r-61,22l9067,1291r-37,-4l8995,1276r-33,-19l8930,1231r-30,-37l8880,1153r-12,-45l8866,1058r9,-52l8899,952r38,-56l8989,838r57,-50l9102,752r56,-23l9215,720r55,5l9327,742r57,29l9442,812,9556,677r-52,-43l9449,598r-57,-28l9332,550r-61,-12l9209,536r-61,7l9086,560r-61,26l8967,620r-58,43l8854,714r-46,50l8769,818r-32,55l8712,932r-17,59l8687,1050r1,58l8699,1166r20,56l8744,1274r32,48l8815,1366r39,35l8896,1430r45,23l8988,1469r49,11l9088,1483r53,-4l9196,1469r49,-16l9305,1428r69,-35l9535,1304r64,-35l9649,1244r36,-16l9727,1214r40,-9l9804,1202r34,3l9871,1214r30,14l9930,1246r27,24l9980,1297r19,29l10014,1358r11,34l10030,1429r-1,38l10021,1506r-13,41l9990,1587r-24,40l9937,1665r-35,38l9859,1742r-45,32l9767,1800r-49,20l9669,1834r-47,6l9576,1840r-43,-8l9490,1818r-44,-21l9401,1770r-46,-34l9245,1871r59,50l9366,1962r65,31l9499,2017r70,13l9637,2033r68,-7l9773,2008r67,-28l9907,1941r67,-51l10040,1829r49,-54l10130,1718r32,-60l10186,1595r15,-63l10208,1469xe" fillcolor="#d99493" stroked="f">
            <v:fill opacity="32896f"/>
            <v:stroke joinstyle="round"/>
            <v:formulas/>
            <v:path arrowok="t" o:connecttype="segments"/>
            <w10:wrap anchorx="page"/>
          </v:shape>
        </w:pict>
      </w:r>
      <w:r>
        <w:t>Summary:</w:t>
      </w:r>
    </w:p>
    <w:p w14:paraId="1F94944A" w14:textId="77777777" w:rsidR="00042080" w:rsidRDefault="00B540DC">
      <w:pPr>
        <w:pStyle w:val="BodyText"/>
        <w:ind w:left="940" w:right="543"/>
      </w:pPr>
      <w:r>
        <w:t>This study reports new genome-wide data for 101 prehistoric individuals from 12 archaeological sites in today's France and Germany, dating from 7000-3000 BCE</w:t>
      </w:r>
      <w:r>
        <w:t>, and documents levels of admixture between expanding early Neolithic farmers and local hunter-gatherers seen nowhere else in Europe.</w:t>
      </w:r>
    </w:p>
    <w:p w14:paraId="1F94944B" w14:textId="77777777" w:rsidR="00042080" w:rsidRDefault="00B540DC">
      <w:pPr>
        <w:pStyle w:val="BodyText"/>
        <w:ind w:left="250"/>
        <w:rPr>
          <w:sz w:val="20"/>
        </w:rPr>
      </w:pPr>
      <w:r>
        <w:rPr>
          <w:noProof/>
          <w:sz w:val="20"/>
        </w:rPr>
        <w:drawing>
          <wp:inline distT="0" distB="0" distL="0" distR="0" wp14:anchorId="1F949466" wp14:editId="1F949467">
            <wp:extent cx="5947794" cy="3566160"/>
            <wp:effectExtent l="0" t="0" r="0" b="0"/>
            <wp:docPr id="1" name="image1.jpeg" descr="C:\Users\pc\Desktop\heightened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5947794" cy="3566160"/>
                    </a:xfrm>
                    <a:prstGeom prst="rect">
                      <a:avLst/>
                    </a:prstGeom>
                  </pic:spPr>
                </pic:pic>
              </a:graphicData>
            </a:graphic>
          </wp:inline>
        </w:drawing>
      </w:r>
    </w:p>
    <w:p w14:paraId="1F94944C" w14:textId="77777777" w:rsidR="00042080" w:rsidRDefault="00B540DC">
      <w:pPr>
        <w:ind w:left="220" w:right="236" w:firstLine="91"/>
        <w:rPr>
          <w:sz w:val="36"/>
        </w:rPr>
      </w:pPr>
      <w:r>
        <w:rPr>
          <w:sz w:val="36"/>
        </w:rPr>
        <w:t>Maps showing inherited genetic component from hunter- gatherer (blue) and Anatolian Neolithic (orange) populations along</w:t>
      </w:r>
      <w:r>
        <w:rPr>
          <w:sz w:val="36"/>
        </w:rPr>
        <w:t xml:space="preserve"> time slices. The expansion of the</w:t>
      </w:r>
    </w:p>
    <w:p w14:paraId="1F94944D" w14:textId="77777777" w:rsidR="00042080" w:rsidRDefault="00042080">
      <w:pPr>
        <w:rPr>
          <w:sz w:val="36"/>
        </w:rPr>
        <w:sectPr w:rsidR="00042080">
          <w:pgSz w:w="12240" w:h="15840"/>
          <w:pgMar w:top="1340" w:right="1300" w:bottom="1200" w:left="1220" w:header="727" w:footer="1018" w:gutter="0"/>
          <w:pgBorders w:offsetFrom="page">
            <w:top w:val="single" w:sz="4" w:space="24" w:color="000000"/>
            <w:left w:val="single" w:sz="4" w:space="24" w:color="000000"/>
            <w:bottom w:val="single" w:sz="4" w:space="24" w:color="000000"/>
            <w:right w:val="single" w:sz="4" w:space="24" w:color="000000"/>
          </w:pgBorders>
          <w:cols w:space="720"/>
        </w:sectPr>
      </w:pPr>
    </w:p>
    <w:p w14:paraId="1F94944E" w14:textId="77777777" w:rsidR="00042080" w:rsidRDefault="00B540DC">
      <w:pPr>
        <w:spacing w:before="83"/>
        <w:ind w:left="220" w:right="537"/>
        <w:rPr>
          <w:sz w:val="36"/>
        </w:rPr>
      </w:pPr>
      <w:r>
        <w:rPr>
          <w:sz w:val="36"/>
        </w:rPr>
        <w:lastRenderedPageBreak/>
        <w:t xml:space="preserve">Anatolian component carried by Neolithic migrants and the differences in proportions observed regionally and chronologically illustrate the diversity of processes at work </w:t>
      </w:r>
      <w:r>
        <w:rPr>
          <w:sz w:val="36"/>
        </w:rPr>
        <w:t>during the Neolithic expansion in Europe.</w:t>
      </w:r>
    </w:p>
    <w:p w14:paraId="1F94944F" w14:textId="77777777" w:rsidR="00042080" w:rsidRDefault="00042080">
      <w:pPr>
        <w:pStyle w:val="BodyText"/>
      </w:pPr>
    </w:p>
    <w:p w14:paraId="1F949450" w14:textId="77777777" w:rsidR="00042080" w:rsidRDefault="00B540DC">
      <w:pPr>
        <w:pStyle w:val="BodyText"/>
        <w:spacing w:before="1"/>
        <w:ind w:left="220" w:right="360"/>
      </w:pPr>
      <w:r>
        <w:pict w14:anchorId="1F949468">
          <v:shape id="_x0000_s1030" style="position:absolute;left:0;text-align:left;margin-left:78.6pt;margin-top:-4.35pt;width:431.8pt;height:411.5pt;z-index:-15792128;mso-position-horizontal-relative:page" coordorigin="1572,-87" coordsize="8636,8230" o:spt="100" adj="0,,0" path="m3199,8009l3060,7725,2645,6868,2471,6512r-133,133l2411,6787r398,788l2913,7778r31,60l2977,7896r34,58l2956,7921r-57,-32l2839,7856,2565,7712,1996,7418,1713,7270r-141,140l1856,7551r855,417l3066,8143r133,-134xm3852,7356l2739,6243r-130,130l3723,7486r129,-130xm4642,6412r-3,-63l4627,6287r-20,-59l4579,6172r-33,-50l4505,6075r-46,-41l4410,6001r-51,-25l4305,5957r-56,-9l4191,5947r-62,8l4066,5971r-52,20l3949,6022r-79,42l3777,6117r-92,51l3609,6205r-61,22l3502,6234r-37,-4l3429,6218r-33,-18l3365,6173r-30,-36l3315,6096r-12,-46l3301,6001r9,-52l3334,5895r38,-56l3424,5781r57,-50l3537,5694r56,-22l3649,5663r56,5l3762,5684r57,29l3876,5755r114,-135l3938,5576r-54,-35l3827,5513r-60,-21l3706,5481r-62,-2l3583,5486r-62,17l3460,5528r-59,35l3344,5605r-55,51l3242,5707r-39,53l3171,5816r-25,58l3129,5934r-7,59l3123,6051r11,58l3153,6164r26,52l3211,6264r39,45l3289,6344r42,29l3376,6395r47,17l3472,6423r51,3l3576,6422r55,-11l3680,6396r59,-25l3809,6335r160,-88l4034,6212r50,-25l4119,6171r43,-15l4202,6148r37,-3l4273,6148r33,9l4336,6170r29,19l4392,6213r23,27l4434,6269r15,32l4459,6335r5,37l4463,6410r-7,39l4443,6489r-18,41l4401,6569r-29,39l4337,6646r-43,38l4249,6717r-47,26l4153,6763r-49,13l4056,6783r-45,l3968,6775r-43,-14l3881,6740r-45,-27l3790,6679r-110,135l3739,6864r62,40l3866,6936r68,23l4003,6973r69,3l4140,6968r68,-17l4275,6923r67,-39l4408,6833r67,-61l4524,6718r41,-57l4597,6601r24,-63l4636,6475r6,-63xm5771,5438l4658,4324r-130,131l4985,4912r-510,510l4018,4965r-130,130l5001,6208r130,-130l4606,5553r511,-510l5641,5568r130,-130xm6760,4449l5647,3336r-125,124l6396,4334r-77,-20l6088,4253,5238,4037r-232,-61l4873,4109,5986,5222r125,-124l5236,4223r77,21l5545,4304r850,217l6627,4582r133,-133xm7562,3493r-3,-71l7543,3353r-27,-67l7485,3232r-38,-58l7400,3114r-54,-62l7283,2986,6640,2343r-130,130l7152,3115r76,81l7288,3271r45,68l7361,3402r14,57l7372,3527r-23,69l7306,3666r-62,71l7201,3775r-44,31l7112,3828r-47,13l7017,3848r-47,-2l6923,3836r-46,-19l6828,3788r-56,-41l6709,3694r-69,-66l5997,2985r-130,130l6511,3758r69,66l6646,3882r63,48l6770,3969r57,31l6897,4026r70,14l7038,4041r70,-10l7179,4007r70,-36l7319,3921r69,-62l7452,3787r49,-72l7536,3641r20,-74l7562,3493xm8503,2706l7389,1593r-129,130l8373,2836r130,-130xm9543,1666r-157,-75l8783,1310r,202l8450,1845r-36,-73l8360,1666r-55,-111l8268,1482r-36,-72l8195,1341r-39,-67l8115,1208r-43,-63l8133,1180r71,39l8283,1261r500,251l8783,1310,8431,1145,8028,955r-140,140l7923,1165r71,142l8134,1591r314,640l8553,2443r71,142l8762,2447r-39,-74l8571,2076r-38,-74l8690,1845r253,-254l9395,1814r148,-148xm10208,846r-3,-62l10192,722r-20,-60l10145,607r-34,-51l10070,510r-46,-41l9975,436r-51,-26l9871,392r-56,-9l9756,382r-61,8l9631,406r-52,19l9514,457r-79,42l9342,551r-92,52l9174,640r-61,22l9067,669r-37,-5l8995,653r-33,-19l8930,608r-30,-37l8880,530r-12,-45l8866,436r9,-53l8899,329r38,-56l8989,216r57,-50l9102,129r56,-22l9215,98r55,4l9327,119r57,29l9442,190,9556,54,9504,11r-55,-36l9392,-52r-60,-21l9271,-85r-62,-2l9148,-79r-62,16l9025,-37r-58,34l8909,40r-55,51l8808,142r-39,53l8737,251r-25,58l8695,368r-8,59l8688,486r11,57l8719,599r25,52l8776,699r39,44l8854,778r42,29l8941,830r47,17l9037,857r51,4l9141,857r55,-11l9245,831r60,-26l9374,770r161,-88l9599,647r50,-26l9685,605r42,-14l9767,582r37,-3l9838,582r33,9l9901,605r29,19l9957,647r23,27l9999,704r15,32l10025,770r5,37l10029,844r-8,39l10008,924r-18,41l9966,1004r-29,39l9902,1080r-43,39l9814,1151r-47,27l9718,1198r-49,13l9622,1218r-46,-1l9533,1210r-43,-15l9446,1175r-45,-27l9355,1114r-110,135l9304,1298r62,41l9431,1371r68,23l9569,1408r68,3l9705,1403r68,-18l9840,1358r67,-40l9974,1268r66,-62l10089,1152r41,-56l10162,1036r24,-63l10201,909r7,-63xe" fillcolor="#d99493" stroked="f">
            <v:fill opacity="32896f"/>
            <v:stroke joinstyle="round"/>
            <v:formulas/>
            <v:path arrowok="t" o:connecttype="segments"/>
            <w10:wrap anchorx="page"/>
          </v:shape>
        </w:pict>
      </w:r>
      <w:r>
        <w:t>The Neolithic lifestyle, including farming, animal domestication and the development of new technologies, emerged in the Near East around 12,000 years ago and contributed profoundly to the modern way of life. The</w:t>
      </w:r>
      <w:r>
        <w:t xml:space="preserve"> Neolithic spread rapidly across Europe, mainly along the Danube valley and the Mediterranean coastline, reaching the Atlantic coast around 5000-4500 BCE. The existing archaeogenetic data from prehistoric European farmers indicates that the spread of farmi</w:t>
      </w:r>
      <w:r>
        <w:t xml:space="preserve">ng is due to expanding populations of early farmers who mixed little, if at all, with indigenous hunter- gatherer groups. However, until now, no </w:t>
      </w:r>
      <w:proofErr w:type="spellStart"/>
      <w:r>
        <w:t>archaeo</w:t>
      </w:r>
      <w:proofErr w:type="spellEnd"/>
      <w:r>
        <w:t xml:space="preserve"> genetic data were available for France.</w:t>
      </w:r>
    </w:p>
    <w:p w14:paraId="1F949451" w14:textId="77777777" w:rsidR="00042080" w:rsidRDefault="00B540DC">
      <w:pPr>
        <w:pStyle w:val="BodyText"/>
        <w:spacing w:before="280"/>
        <w:ind w:left="220" w:right="338"/>
      </w:pPr>
      <w:r>
        <w:t>"France is where the two streams of the Neolithic expansion ove</w:t>
      </w:r>
      <w:r>
        <w:t xml:space="preserve">rlapped, so understanding how these groups interacted would fill in a big piece of the puzzle," says Wolfgang </w:t>
      </w:r>
      <w:proofErr w:type="spellStart"/>
      <w:r>
        <w:t>Haak</w:t>
      </w:r>
      <w:proofErr w:type="spellEnd"/>
      <w:r>
        <w:t>, senior author of the study. "The data we're collecting suggests a more complex scenario than elsewhere in Europe, with</w:t>
      </w:r>
    </w:p>
    <w:p w14:paraId="1F949452" w14:textId="77777777" w:rsidR="00042080" w:rsidRDefault="00042080">
      <w:pPr>
        <w:sectPr w:rsidR="00042080">
          <w:pgSz w:w="12240" w:h="15840"/>
          <w:pgMar w:top="1340" w:right="1300" w:bottom="1200" w:left="1220" w:header="727" w:footer="1018" w:gutter="0"/>
          <w:pgBorders w:offsetFrom="page">
            <w:top w:val="single" w:sz="4" w:space="24" w:color="000000"/>
            <w:left w:val="single" w:sz="4" w:space="24" w:color="000000"/>
            <w:bottom w:val="single" w:sz="4" w:space="24" w:color="000000"/>
            <w:right w:val="single" w:sz="4" w:space="24" w:color="000000"/>
          </w:pgBorders>
          <w:cols w:space="720"/>
        </w:sectPr>
      </w:pPr>
    </w:p>
    <w:p w14:paraId="1F949453" w14:textId="77777777" w:rsidR="00042080" w:rsidRDefault="00B540DC">
      <w:pPr>
        <w:pStyle w:val="BodyText"/>
        <w:spacing w:before="83"/>
        <w:ind w:left="220" w:right="311"/>
      </w:pPr>
      <w:r>
        <w:lastRenderedPageBreak/>
        <w:t>more interaction between early farmers and hunter- gatherers."</w:t>
      </w:r>
    </w:p>
    <w:p w14:paraId="1F949454" w14:textId="77777777" w:rsidR="00042080" w:rsidRDefault="00B540DC">
      <w:pPr>
        <w:pStyle w:val="BodyText"/>
        <w:spacing w:before="280"/>
        <w:ind w:left="220" w:right="274"/>
      </w:pPr>
      <w:r>
        <w:pict w14:anchorId="1F949469">
          <v:shape id="_x0000_s1029" style="position:absolute;left:0;text-align:left;margin-left:78.6pt;margin-top:60.25pt;width:431.8pt;height:411.5pt;z-index:-15791616;mso-position-horizontal-relative:page" coordorigin="1572,1205" coordsize="8636,8230" o:spt="100" adj="0,,0" path="m3199,9301l3060,9016,2645,8160,2471,7804r-133,132l2411,8079r398,788l2913,9070r31,60l2977,9188r34,57l2956,9213r-57,-33l2839,9148,2565,9003,1996,8710,1713,8561r-141,141l1856,8843r855,416l3066,9435r133,-134xm3852,8648l2739,7535r-130,130l3723,8778r129,-130xm4642,7704r-3,-63l4627,7579r-20,-60l4579,7464r-33,-51l4505,7367r-46,-41l4410,7293r-51,-26l4305,7249r-56,-9l4191,7239r-62,8l4066,7263r-52,19l3949,7314r-79,42l3777,7408r-92,52l3609,7497r-61,22l3502,7526r-37,-4l3429,7510r-33,-18l3365,7465r-30,-37l3315,7387r-12,-45l3301,7293r9,-53l3334,7186r38,-56l3424,7073r57,-50l3537,6986r56,-22l3649,6955r56,5l3762,6976r57,29l3876,7047r114,-136l3938,6868r-54,-36l3827,6805r-60,-21l3706,6772r-62,-2l3583,6778r-62,16l3460,6820r-59,35l3344,6897r-55,51l3242,6999r-39,53l3171,7108r-25,58l3129,7226r-7,58l3123,7343r11,57l3153,7456r26,52l3211,7556r39,44l3289,7635r42,29l3376,7687r47,17l3472,7714r51,4l3576,7714r55,-11l3680,7688r59,-26l3809,7627r160,-88l4034,7504r50,-26l4119,7463r43,-15l4202,7439r37,-3l4273,7440r33,9l4336,7462r29,19l4392,7505r23,27l4434,7561r15,32l4459,7627r5,37l4463,7701r-7,39l4443,7781r-18,41l4401,7861r-29,39l4337,7937r-43,39l4249,8009r-47,26l4153,8055r-49,13l4056,8075r-45,-1l3968,8067r-43,-15l3881,8032r-45,-27l3790,7971r-110,135l3739,8155r62,41l3866,8228r68,23l4003,8265r69,3l4140,8260r68,-17l4275,8215r67,-40l4408,8125r67,-62l4524,8009r41,-56l4597,7893r24,-63l4636,7766r6,-62xm5771,6729l4658,5616r-130,130l4985,6203r-510,511l4018,6257r-130,130l5001,7500r130,-130l4606,6845r511,-510l5641,6859r130,-130xm6760,5740l5647,4627r-125,125l6396,5626r-77,-20l6088,5545,5238,5329r-232,-61l4873,5401,5986,6514r125,-124l5236,5515r77,21l5545,5596r850,217l6627,5874r133,-134xm7562,4785r-3,-71l7543,4645r-27,-67l7485,4523r-38,-57l7400,4406r-54,-63l7283,4278,6640,3635r-130,130l7152,4407r76,81l7288,4562r45,69l7361,4694r14,57l7372,4819r-23,69l7306,4958r-62,71l7201,5067r-44,30l7112,5120r-47,13l7017,5139r-47,-1l6923,5128r-46,-19l6828,5080r-56,-41l6709,4985r-69,-66l5997,4277r-130,130l6511,5050r69,66l6646,5173r63,49l6770,5261r57,30l6897,5318r70,14l7038,5333r70,-11l7179,5299r70,-36l7319,5213r69,-63l7452,5079r49,-72l7536,4933r20,-74l7562,4785xm8503,3998l7389,2885r-129,130l8373,4128r130,-130xm9543,2958r-157,-75l8783,2601r,202l8450,3136r-36,-72l8360,2957r-55,-110l8268,2774r-36,-72l8195,2633r-39,-67l8115,2500r-43,-63l8133,2472r71,38l8283,2552r500,251l8783,2601,8431,2437,8028,2246r-140,140l7923,2457r71,142l8134,2883r314,639l8553,3735r71,142l8762,3739r-39,-74l8571,3368r-38,-74l8690,3136r253,-253l9395,3106r148,-148xm10208,2138r-3,-62l10192,2014r-20,-60l10145,1899r-34,-51l10070,1802r-46,-41l9975,1728r-51,-26l9871,1684r-56,-10l9756,1674r-61,8l9631,1698r-52,19l9514,1748r-79,42l9342,1843r-92,52l9174,1932r-61,22l9067,1960r-37,-4l8995,1945r-33,-19l8930,1900r-30,-37l8880,1822r-12,-45l8866,1727r9,-52l8899,1621r38,-56l8989,1507r57,-50l9102,1421r56,-23l9215,1390r55,4l9327,1411r57,29l9442,1481r114,-135l9504,1303r-55,-36l9392,1239r-60,-20l9271,1207r-62,-2l9148,1213r-62,16l9025,1255r-58,34l8909,1332r-55,51l8808,1434r-39,53l8737,1543r-25,58l8695,1660r-8,59l8688,1777r11,58l8719,1891r25,52l8776,1991r39,44l8854,2070r42,29l8941,2122r47,16l9037,2149r51,3l9141,2148r55,-10l9245,2123r60,-26l9374,2062r161,-89l9599,1939r50,-26l9685,1897r42,-14l9767,1874r37,-3l9838,1874r33,9l9901,1897r29,18l9957,1939r23,27l9999,1996r15,32l10025,2062r5,36l10029,2136r-8,39l10008,2216r-18,40l9966,2296r-29,38l9902,2372r-43,39l9814,2443r-47,27l9718,2489r-49,14l9622,2510r-46,-1l9533,2501r-43,-14l9446,2467r-45,-28l9355,2406r-110,134l9304,2590r62,41l9431,2663r68,23l9569,2700r68,2l9705,2695r68,-18l9840,2649r67,-39l9974,2560r66,-62l10089,2444r41,-57l10162,2328r24,-63l10201,2201r7,-63xe" fillcolor="#d99493" stroked="f">
            <v:fill opacity="32896f"/>
            <v:stroke joinstyle="round"/>
            <v:formulas/>
            <v:path arrowok="t" o:connecttype="segments"/>
            <w10:wrap anchorx="page"/>
          </v:shape>
        </w:pict>
      </w:r>
      <w:r>
        <w:t xml:space="preserve">These interactions seem to vary greatly from one region to another, attesting to a diverse cultural mosaic in early Neolithic Western Europe. </w:t>
      </w:r>
      <w:r>
        <w:t xml:space="preserve">In order to document the biological interactions during this transition period, researchers from the Max Planck Institute for the Science of Human History teamed up with colleagues from the PACEA laboratory (1*) in Bordeaux, the CEPAM laboratory (2*), the </w:t>
      </w:r>
      <w:r>
        <w:t xml:space="preserve">RGMZ (3*), and other international partners. The study, published in </w:t>
      </w:r>
      <w:r>
        <w:rPr>
          <w:i/>
        </w:rPr>
        <w:t>Science Advances</w:t>
      </w:r>
      <w:r>
        <w:t>, reports new genome- wide data for 101 prehistoric individuals from 12 archaeological sites in today's France and Germany, dating from 7000-3000 BCE</w:t>
      </w:r>
    </w:p>
    <w:p w14:paraId="1F949455" w14:textId="77777777" w:rsidR="00042080" w:rsidRDefault="00B540DC">
      <w:pPr>
        <w:pStyle w:val="Heading1"/>
        <w:spacing w:before="282"/>
      </w:pPr>
      <w:r>
        <w:t>High levels of hunter</w:t>
      </w:r>
      <w:r>
        <w:t>-gatherer ancestry in early farmers from France</w:t>
      </w:r>
    </w:p>
    <w:p w14:paraId="1F949456" w14:textId="77777777" w:rsidR="00042080" w:rsidRDefault="00B540DC">
      <w:pPr>
        <w:pStyle w:val="BodyText"/>
        <w:spacing w:before="280"/>
        <w:ind w:left="220" w:right="222"/>
      </w:pPr>
      <w:r>
        <w:t>The new results showed evidence for a higher level of admixture, or the combination of genetic information from genetically distant populations, between early migrant farmers and local hunter- gatherers in Fr</w:t>
      </w:r>
      <w:r>
        <w:t>ance. The genetic mixture in this region is unprecedented in the rest of Europe for the early stages of the Neolithic expansion. The genetic</w:t>
      </w:r>
    </w:p>
    <w:p w14:paraId="1F949457" w14:textId="77777777" w:rsidR="00042080" w:rsidRDefault="00042080">
      <w:pPr>
        <w:sectPr w:rsidR="00042080">
          <w:pgSz w:w="12240" w:h="15840"/>
          <w:pgMar w:top="1340" w:right="1300" w:bottom="1200" w:left="1220" w:header="727" w:footer="1018" w:gutter="0"/>
          <w:pgBorders w:offsetFrom="page">
            <w:top w:val="single" w:sz="4" w:space="24" w:color="000000"/>
            <w:left w:val="single" w:sz="4" w:space="24" w:color="000000"/>
            <w:bottom w:val="single" w:sz="4" w:space="24" w:color="000000"/>
            <w:right w:val="single" w:sz="4" w:space="24" w:color="000000"/>
          </w:pgBorders>
          <w:cols w:space="720"/>
        </w:sectPr>
      </w:pPr>
    </w:p>
    <w:p w14:paraId="1F949458" w14:textId="77777777" w:rsidR="00042080" w:rsidRDefault="00B540DC">
      <w:pPr>
        <w:pStyle w:val="BodyText"/>
        <w:spacing w:before="83"/>
        <w:ind w:left="220" w:right="291"/>
      </w:pPr>
      <w:r>
        <w:lastRenderedPageBreak/>
        <w:pict w14:anchorId="1F94946A">
          <v:shape id="_x0000_s1028" style="position:absolute;left:0;text-align:left;margin-left:78.6pt;margin-top:114.15pt;width:431.8pt;height:411.5pt;z-index:-15790592;mso-position-horizontal-relative:page" coordorigin="1572,2283" coordsize="8636,8230" o:spt="100" adj="0,,0" path="m3199,10379r-139,-285l2645,9237,2471,8881r-133,133l2411,9157r398,788l2913,10148r31,59l2977,10265r34,58l2956,10290r-57,-32l2839,10225r-274,-144l1996,9787,1713,9639r-141,141l1856,9920r855,417l3066,10512r133,-133xm3852,9726l2739,8612r-130,130l3723,9855r129,-129xm4642,8781r-3,-63l4627,8656r-20,-59l4579,8542r-33,-51l4505,8444r-46,-41l4410,8370r-51,-25l4305,8327r-56,-10l4191,8316r-62,8l4066,8340r-52,20l3949,8391r-79,42l3777,8486r-92,52l3609,8575r-61,22l3502,8603r-37,-4l3429,8588r-33,-19l3365,8543r-30,-37l3315,8465r-12,-46l3301,8370r9,-52l3334,8264r38,-56l3424,8150r57,-50l3537,8064r56,-23l3649,8032r56,5l3762,8054r57,28l3876,8124r114,-135l3938,7945r-54,-35l3827,7882r-60,-20l3706,7850r-62,-2l3583,7855r-62,17l3460,7898r-59,34l3344,7975r-55,50l3242,8076r-39,53l3171,8185r-25,59l3129,8303r-7,59l3123,8420r11,58l3153,8534r26,52l3211,8634r39,44l3289,8713r42,29l3376,8764r47,17l3472,8792r51,3l3576,8791r55,-10l3680,8765r59,-25l3809,8705r160,-89l4034,8581r50,-25l4119,8540r43,-14l4202,8517r37,-3l4273,8517r33,9l4336,8540r29,18l4392,8582r23,27l4434,8638r15,32l4459,8704r5,37l4463,8779r-7,39l4443,8858r-18,41l4401,8939r-29,38l4337,9015r-43,38l4249,9086r-47,26l4153,9132r-49,14l4056,9152r-45,l3968,9144r-43,-14l3881,9109r-45,-27l3790,9048r-110,135l3739,9233r62,40l3866,9305r68,23l4003,9342r69,3l4140,9338r68,-18l4275,9292r67,-39l4408,9202r67,-61l4524,9087r41,-57l4597,8970r24,-63l4636,8844r6,-63xm5771,7807l4658,6694r-130,130l4985,7281r-510,510l4018,7334r-130,130l5001,8577r130,-130l4606,7923r511,-511l5641,7937r130,-130xm6760,6818l5647,5705r-125,124l6396,6703r-77,-20l6088,6623,5238,6406r-232,-61l4873,6479,5986,7592r125,-125l5236,6592r77,21l5545,6673r850,217l6627,6951r133,-133xm7562,5862r-3,-71l7543,5722r-27,-67l7485,5601r-38,-57l7400,5484r-54,-63l7283,5355,6640,4712r-130,130l7152,5484r76,81l7288,5640r45,69l7361,5771r14,57l7372,5896r-23,69l7306,6035r-62,72l7201,6145r-44,30l7112,6197r-47,14l7017,6217r-47,-2l6923,6205r-46,-19l6828,6157r-56,-41l6709,6063r-69,-66l5997,5354r-130,130l6511,6128r69,66l6646,6251r63,48l6770,6338r57,31l6897,6395r70,14l7038,6410r70,-10l7179,6377r70,-37l7319,6290r69,-62l7452,6156r49,-72l7536,6010r20,-74l7562,5862xm8503,5075l7389,3962r-129,130l8373,5205r130,-130xm9543,4035r-157,-75l8783,3679r,202l8450,4214r-36,-73l8360,4035r-55,-111l8268,3852r-36,-73l8195,3710r-39,-67l8115,3578r-43,-64l8133,3549r71,39l8283,3630r500,251l8783,3679,8431,3514,8028,3324r-140,140l7923,3535r71,141l8134,3960r314,640l8553,4813r71,141l8762,4816r-39,-74l8571,4445r-38,-74l8690,4214r253,-254l9395,4183r148,-148xm10208,3216r-3,-63l10192,3091r-20,-59l10145,2976r-34,-50l10070,2879r-46,-41l9975,2805r-51,-25l9871,2761r-56,-9l9756,2751r-61,8l9631,2775r-52,20l9514,2826r-79,42l9342,2921r-92,51l9174,3009r-61,22l9067,3038r-37,-4l8995,3022r-33,-18l8930,2977r-30,-36l8880,2899r-12,-45l8866,2805r9,-52l8899,2699r38,-56l8989,2585r57,-50l9102,2498r56,-22l9215,2467r55,5l9327,2488r57,29l9442,2559r114,-135l9504,2380r-55,-35l9392,2317r-60,-21l9271,2285r-62,-2l9148,2290r-62,17l9025,2332r-58,35l8909,2409r-55,51l8808,2511r-39,53l8737,2620r-25,58l8695,2738r-8,59l8688,2855r11,57l8719,2968r25,52l8776,3068r39,45l8854,3148r42,28l8941,3199r47,17l9037,3227r51,3l9141,3226r55,-11l9245,3200r60,-25l9374,3139r161,-88l9599,3016r50,-26l9685,2975r42,-15l9767,2952r37,-3l9838,2952r33,9l9901,2974r29,19l9957,3017r23,27l9999,3073r15,32l10025,3139r5,37l10029,3214r-8,39l10008,3293r-18,41l9966,3373r-29,39l9902,3449r-43,39l9814,3521r-47,26l9718,3567r-49,13l9622,3587r-46,l9533,3579r-43,-14l9446,3544r-45,-27l9355,3483r-110,135l9304,3667r62,41l9431,3740r68,23l9569,3777r68,3l9705,3772r68,-17l9840,3727r67,-39l9974,3637r66,-61l10089,3522r41,-57l10162,3405r24,-63l10201,3279r7,-63xe" fillcolor="#d99493" stroked="f">
            <v:fill opacity="32896f"/>
            <v:stroke joinstyle="round"/>
            <v:formulas/>
            <v:path arrowok="t" o:connecttype="segments"/>
            <w10:wrap anchorx="page"/>
          </v:shape>
        </w:pict>
      </w:r>
      <w:r>
        <w:t>contribution of hunter-gatherers is particularly high in the sou</w:t>
      </w:r>
      <w:r>
        <w:t>th of France, roughly 31% on average, compared with 3% in Central Europe or 13% in the Iberian Peninsula.</w:t>
      </w:r>
    </w:p>
    <w:p w14:paraId="1F949459" w14:textId="77777777" w:rsidR="00042080" w:rsidRDefault="00B540DC">
      <w:pPr>
        <w:pStyle w:val="BodyText"/>
        <w:spacing w:before="4"/>
        <w:rPr>
          <w:sz w:val="19"/>
        </w:rPr>
      </w:pPr>
      <w:r>
        <w:rPr>
          <w:noProof/>
        </w:rPr>
        <w:drawing>
          <wp:anchor distT="0" distB="0" distL="0" distR="0" simplePos="0" relativeHeight="4" behindDoc="0" locked="0" layoutInCell="1" allowOverlap="1" wp14:anchorId="1F94946B" wp14:editId="1F94946C">
            <wp:simplePos x="0" y="0"/>
            <wp:positionH relativeFrom="page">
              <wp:posOffset>933450</wp:posOffset>
            </wp:positionH>
            <wp:positionV relativeFrom="paragraph">
              <wp:posOffset>177796</wp:posOffset>
            </wp:positionV>
            <wp:extent cx="5889082" cy="5381053"/>
            <wp:effectExtent l="0" t="0" r="0" b="0"/>
            <wp:wrapTopAndBottom/>
            <wp:docPr id="3" name="image2.png" descr="C:\Users\pc\Desktop\1-heightened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1" cstate="print"/>
                    <a:stretch>
                      <a:fillRect/>
                    </a:stretch>
                  </pic:blipFill>
                  <pic:spPr>
                    <a:xfrm>
                      <a:off x="0" y="0"/>
                      <a:ext cx="5889082" cy="5381053"/>
                    </a:xfrm>
                    <a:prstGeom prst="rect">
                      <a:avLst/>
                    </a:prstGeom>
                  </pic:spPr>
                </pic:pic>
              </a:graphicData>
            </a:graphic>
          </wp:anchor>
        </w:drawing>
      </w:r>
    </w:p>
    <w:p w14:paraId="1F94945A" w14:textId="77777777" w:rsidR="00042080" w:rsidRDefault="00B540DC">
      <w:pPr>
        <w:spacing w:before="49"/>
        <w:ind w:left="220" w:right="1108" w:firstLine="60"/>
        <w:rPr>
          <w:sz w:val="36"/>
        </w:rPr>
      </w:pPr>
      <w:r>
        <w:rPr>
          <w:sz w:val="36"/>
        </w:rPr>
        <w:t xml:space="preserve">The burial of </w:t>
      </w:r>
      <w:proofErr w:type="spellStart"/>
      <w:r>
        <w:rPr>
          <w:sz w:val="36"/>
        </w:rPr>
        <w:t>Pendimoun</w:t>
      </w:r>
      <w:proofErr w:type="spellEnd"/>
      <w:r>
        <w:rPr>
          <w:sz w:val="36"/>
        </w:rPr>
        <w:t xml:space="preserve"> F2 (5480-5360 BC), woman carrying about 55% of hunter-gatherer component.</w:t>
      </w:r>
    </w:p>
    <w:p w14:paraId="1F94945B" w14:textId="77777777" w:rsidR="00042080" w:rsidRDefault="00042080">
      <w:pPr>
        <w:rPr>
          <w:sz w:val="36"/>
        </w:rPr>
        <w:sectPr w:rsidR="00042080">
          <w:pgSz w:w="12240" w:h="15840"/>
          <w:pgMar w:top="1340" w:right="1300" w:bottom="1200" w:left="1220" w:header="727" w:footer="1018" w:gutter="0"/>
          <w:pgBorders w:offsetFrom="page">
            <w:top w:val="single" w:sz="4" w:space="24" w:color="000000"/>
            <w:left w:val="single" w:sz="4" w:space="24" w:color="000000"/>
            <w:bottom w:val="single" w:sz="4" w:space="24" w:color="000000"/>
            <w:right w:val="single" w:sz="4" w:space="24" w:color="000000"/>
          </w:pgBorders>
          <w:cols w:space="720"/>
        </w:sectPr>
      </w:pPr>
    </w:p>
    <w:p w14:paraId="1F94945C" w14:textId="77777777" w:rsidR="00042080" w:rsidRDefault="00B540DC">
      <w:pPr>
        <w:pStyle w:val="BodyText"/>
        <w:spacing w:before="83"/>
        <w:ind w:left="220" w:right="177"/>
      </w:pPr>
      <w:r>
        <w:lastRenderedPageBreak/>
        <w:pict w14:anchorId="1F94946D">
          <v:shape id="_x0000_s1027" style="position:absolute;left:0;text-align:left;margin-left:78.6pt;margin-top:114.15pt;width:431.8pt;height:411.5pt;z-index:-15790080;mso-position-horizontal-relative:page" coordorigin="1572,2283" coordsize="8636,8230" o:spt="100" adj="0,,0" path="m3199,10379r-139,-285l2645,9237,2471,8881r-133,133l2411,9157r398,788l2913,10148r31,59l2977,10265r34,58l2956,10290r-57,-32l2839,10225r-274,-144l1996,9787,1713,9639r-141,141l1856,9920r855,417l3066,10512r133,-133xm3852,9726l2739,8612r-130,130l3723,9855r129,-129xm4642,8781r-3,-63l4627,8656r-20,-59l4579,8542r-33,-51l4505,8444r-46,-41l4410,8370r-51,-25l4305,8327r-56,-10l4191,8316r-62,8l4066,8340r-52,20l3949,8391r-79,42l3777,8486r-92,52l3609,8575r-61,22l3502,8603r-37,-4l3429,8588r-33,-19l3365,8543r-30,-37l3315,8465r-12,-46l3301,8370r9,-52l3334,8264r38,-56l3424,8150r57,-50l3537,8064r56,-23l3649,8032r56,5l3762,8054r57,28l3876,8124r114,-135l3938,7945r-54,-35l3827,7882r-60,-20l3706,7850r-62,-2l3583,7855r-62,17l3460,7898r-59,34l3344,7975r-55,50l3242,8076r-39,53l3171,8185r-25,59l3129,8303r-7,59l3123,8420r11,58l3153,8534r26,52l3211,8634r39,44l3289,8713r42,29l3376,8764r47,17l3472,8792r51,3l3576,8791r55,-10l3680,8765r59,-25l3809,8705r160,-89l4034,8581r50,-25l4119,8540r43,-14l4202,8517r37,-3l4273,8517r33,9l4336,8540r29,18l4392,8582r23,27l4434,8638r15,32l4459,8704r5,37l4463,8779r-7,39l4443,8858r-18,41l4401,8939r-29,38l4337,9015r-43,38l4249,9086r-47,26l4153,9132r-49,14l4056,9152r-45,l3968,9144r-43,-14l3881,9109r-45,-27l3790,9048r-110,135l3739,9233r62,40l3866,9305r68,23l4003,9342r69,3l4140,9338r68,-18l4275,9292r67,-39l4408,9202r67,-61l4524,9087r41,-57l4597,8970r24,-63l4636,8844r6,-63xm5771,7807l4658,6694r-130,130l4985,7281r-510,510l4018,7334r-130,130l5001,8577r130,-130l4606,7923r511,-511l5641,7937r130,-130xm6760,6818l5647,5705r-125,124l6396,6703r-77,-20l6088,6623,5238,6406r-232,-61l4873,6479,5986,7592r125,-125l5236,6592r77,21l5545,6673r850,217l6627,6951r133,-133xm7562,5862r-3,-71l7543,5722r-27,-67l7485,5601r-38,-57l7400,5484r-54,-63l7283,5355,6640,4712r-130,130l7152,5484r76,81l7288,5640r45,69l7361,5771r14,57l7372,5896r-23,69l7306,6035r-62,72l7201,6145r-44,30l7112,6197r-47,14l7017,6217r-47,-2l6923,6205r-46,-19l6828,6157r-56,-41l6709,6063r-69,-66l5997,5354r-130,130l6511,6128r69,66l6646,6251r63,48l6770,6338r57,31l6897,6395r70,14l7038,6410r70,-10l7179,6377r70,-37l7319,6290r69,-62l7452,6156r49,-72l7536,6010r20,-74l7562,5862xm8503,5075l7389,3962r-129,130l8373,5205r130,-130xm9543,4035r-157,-75l8783,3679r,202l8450,4214r-36,-73l8360,4035r-55,-111l8268,3852r-36,-73l8195,3710r-39,-67l8115,3578r-43,-64l8133,3549r71,39l8283,3630r500,251l8783,3679,8431,3514,8028,3324r-140,140l7923,3535r71,141l8134,3960r314,640l8553,4813r71,141l8762,4816r-39,-74l8571,4445r-38,-74l8690,4214r253,-254l9395,4183r148,-148xm10208,3216r-3,-63l10192,3091r-20,-59l10145,2976r-34,-50l10070,2879r-46,-41l9975,2805r-51,-25l9871,2761r-56,-9l9756,2751r-61,8l9631,2775r-52,20l9514,2826r-79,42l9342,2921r-92,51l9174,3009r-61,22l9067,3038r-37,-4l8995,3022r-33,-18l8930,2977r-30,-36l8880,2899r-12,-45l8866,2805r9,-52l8899,2699r38,-56l8989,2585r57,-50l9102,2498r56,-22l9215,2467r55,5l9327,2488r57,29l9442,2559r114,-135l9504,2380r-55,-35l9392,2317r-60,-21l9271,2285r-62,-2l9148,2290r-62,17l9025,2332r-58,35l8909,2409r-55,51l8808,2511r-39,53l8737,2620r-25,58l8695,2738r-8,59l8688,2855r11,57l8719,2968r25,52l8776,3068r39,45l8854,3148r42,28l8941,3199r47,17l9037,3227r51,3l9141,3226r55,-11l9245,3200r60,-25l9374,3139r161,-88l9599,3016r50,-26l9685,2975r42,-15l9767,2952r37,-3l9838,2952r33,9l9901,2974r29,19l9957,3017r23,27l9999,3073r15,32l10025,3139r5,37l10029,3214r-8,39l10008,3293r-18,41l9966,3373r-29,39l9902,3449r-43,39l9814,3521r-47,26l9718,3567r-49,13l9622,3587r-46,l9533,3579r-43,-14l9446,3544r-45,-27l9355,3483r-110,135l9304,3667r62,41l9431,3740r68,23l9569,3777r68,3l9705,3772r68,-17l9840,3727r67,-39l9974,3637r66,-61l10089,3522r41,-57l10162,3405r24,-63l10201,3279r7,-63xe" fillcolor="#d99493" stroked="f">
            <v:fill opacity="32896f"/>
            <v:stroke joinstyle="round"/>
            <v:formulas/>
            <v:path arrowok="t" o:connecttype="segments"/>
            <w10:wrap anchorx="page"/>
          </v:shape>
        </w:pict>
      </w:r>
      <w:r>
        <w:t xml:space="preserve">Intriguingly, in an individual from the </w:t>
      </w:r>
      <w:proofErr w:type="spellStart"/>
      <w:r>
        <w:t>Pendimoun</w:t>
      </w:r>
      <w:proofErr w:type="spellEnd"/>
      <w:r>
        <w:t xml:space="preserve"> site in Provence (5480-5360 BCE), the genetic contribution of local hunter-gatherers was as high as 55%. The team could show that the admixture in</w:t>
      </w:r>
      <w:r>
        <w:rPr>
          <w:spacing w:val="-19"/>
        </w:rPr>
        <w:t xml:space="preserve"> </w:t>
      </w:r>
      <w:r>
        <w:t xml:space="preserve">this individual occurred recently, about four generations </w:t>
      </w:r>
      <w:r>
        <w:t>before, shortly after the first Neolithic farmers settled on that part of the French coast. "These findings suggest continuous contacts between both groups for at least a</w:t>
      </w:r>
      <w:r>
        <w:rPr>
          <w:spacing w:val="-8"/>
        </w:rPr>
        <w:t xml:space="preserve"> </w:t>
      </w:r>
      <w:r>
        <w:t>century."</w:t>
      </w:r>
    </w:p>
    <w:p w14:paraId="1F94945D" w14:textId="77777777" w:rsidR="00042080" w:rsidRDefault="00042080">
      <w:pPr>
        <w:pStyle w:val="BodyText"/>
        <w:rPr>
          <w:sz w:val="48"/>
        </w:rPr>
      </w:pPr>
    </w:p>
    <w:p w14:paraId="1F94945E" w14:textId="77777777" w:rsidR="00042080" w:rsidRDefault="00042080">
      <w:pPr>
        <w:pStyle w:val="BodyText"/>
        <w:spacing w:before="1"/>
        <w:rPr>
          <w:sz w:val="37"/>
        </w:rPr>
      </w:pPr>
    </w:p>
    <w:p w14:paraId="1F94945F" w14:textId="77777777" w:rsidR="00042080" w:rsidRDefault="00B540DC">
      <w:pPr>
        <w:pStyle w:val="Heading1"/>
        <w:ind w:right="1847"/>
      </w:pPr>
      <w:r>
        <w:t>Genetic evidence for the two routes of the Neolithic expansion</w:t>
      </w:r>
    </w:p>
    <w:p w14:paraId="1F949460" w14:textId="77777777" w:rsidR="00042080" w:rsidRDefault="00B540DC">
      <w:pPr>
        <w:pStyle w:val="BodyText"/>
        <w:spacing w:before="281"/>
        <w:ind w:left="220" w:right="123"/>
      </w:pPr>
      <w:r>
        <w:t>Leveraging</w:t>
      </w:r>
      <w:r>
        <w:t xml:space="preserve"> the genetic substructure observed in European hunter-gatherers, the team was able to retrace the dynamics of admixture in various European regions. Neolithic farmers in central Europe carry a very small hunter-gatherer component, which had already been mi</w:t>
      </w:r>
      <w:r>
        <w:t>xed in and brought in from southeastern Europe. This accounts for the rapid spread of Neolithic groups with a negligible amount of interaction with local hunter- gatherers. On the other hand, Neolithic farmers from west of the Rhine river (in France, Spain</w:t>
      </w:r>
      <w:r>
        <w:t>, Great Britain) carry a genetic component inherited from</w:t>
      </w:r>
    </w:p>
    <w:p w14:paraId="1F949461" w14:textId="77777777" w:rsidR="00042080" w:rsidRDefault="00042080">
      <w:pPr>
        <w:sectPr w:rsidR="00042080">
          <w:pgSz w:w="12240" w:h="15840"/>
          <w:pgMar w:top="1340" w:right="1300" w:bottom="1200" w:left="1220" w:header="727" w:footer="1018" w:gutter="0"/>
          <w:pgBorders w:offsetFrom="page">
            <w:top w:val="single" w:sz="4" w:space="24" w:color="000000"/>
            <w:left w:val="single" w:sz="4" w:space="24" w:color="000000"/>
            <w:bottom w:val="single" w:sz="4" w:space="24" w:color="000000"/>
            <w:right w:val="single" w:sz="4" w:space="24" w:color="000000"/>
          </w:pgBorders>
          <w:cols w:space="720"/>
        </w:sectPr>
      </w:pPr>
    </w:p>
    <w:p w14:paraId="1F949462" w14:textId="77777777" w:rsidR="00042080" w:rsidRDefault="00B540DC">
      <w:pPr>
        <w:pStyle w:val="BodyText"/>
        <w:spacing w:before="83"/>
        <w:ind w:left="220" w:right="617"/>
      </w:pPr>
      <w:r>
        <w:lastRenderedPageBreak/>
        <w:t>local Mesolithic groups, implying a process of late and local admixture.</w:t>
      </w:r>
    </w:p>
    <w:p w14:paraId="1F949463" w14:textId="77777777" w:rsidR="00042080" w:rsidRDefault="00B540DC">
      <w:pPr>
        <w:pStyle w:val="BodyText"/>
        <w:spacing w:before="280"/>
        <w:ind w:left="220" w:right="187"/>
      </w:pPr>
      <w:r>
        <w:pict w14:anchorId="1F94946E">
          <v:shape id="_x0000_s1026" style="position:absolute;left:0;text-align:left;margin-left:78.6pt;margin-top:60.25pt;width:431.8pt;height:411.5pt;z-index:-15789568;mso-position-horizontal-relative:page" coordorigin="1572,1205" coordsize="8636,8230" o:spt="100" adj="0,,0" path="m3199,9301l3060,9016,2645,8160,2471,7804r-133,132l2411,8079r398,788l2913,9070r31,60l2977,9188r34,57l2956,9213r-57,-33l2839,9148,2565,9003,1996,8710,1713,8561r-141,141l1856,8843r855,416l3066,9435r133,-134xm3852,8648l2739,7535r-130,130l3723,8778r129,-130xm4642,7704r-3,-63l4627,7579r-20,-60l4579,7464r-33,-51l4505,7367r-46,-41l4410,7293r-51,-26l4305,7249r-56,-9l4191,7239r-62,8l4066,7263r-52,19l3949,7314r-79,42l3777,7408r-92,52l3609,7497r-61,22l3502,7526r-37,-4l3429,7510r-33,-18l3365,7465r-30,-37l3315,7387r-12,-45l3301,7293r9,-53l3334,7186r38,-56l3424,7073r57,-50l3537,6986r56,-22l3649,6955r56,5l3762,6976r57,29l3876,7047r114,-136l3938,6868r-54,-36l3827,6805r-60,-21l3706,6772r-62,-2l3583,6778r-62,16l3460,6820r-59,35l3344,6897r-55,51l3242,6999r-39,53l3171,7108r-25,58l3129,7226r-7,58l3123,7343r11,57l3153,7456r26,52l3211,7556r39,44l3289,7635r42,29l3376,7687r47,17l3472,7714r51,4l3576,7714r55,-11l3680,7688r59,-26l3809,7627r160,-88l4034,7504r50,-26l4119,7463r43,-15l4202,7439r37,-3l4273,7440r33,9l4336,7462r29,19l4392,7505r23,27l4434,7561r15,32l4459,7627r5,37l4463,7701r-7,39l4443,7781r-18,41l4401,7861r-29,39l4337,7937r-43,39l4249,8009r-47,26l4153,8055r-49,13l4056,8075r-45,-1l3968,8067r-43,-15l3881,8032r-45,-27l3790,7971r-110,135l3739,8155r62,41l3866,8228r68,23l4003,8265r69,3l4140,8260r68,-17l4275,8215r67,-40l4408,8125r67,-62l4524,8009r41,-56l4597,7893r24,-63l4636,7766r6,-62xm5771,6729l4658,5616r-130,130l4985,6203r-510,511l4018,6257r-130,130l5001,7500r130,-130l4606,6845r511,-510l5641,6859r130,-130xm6760,5740l5647,4627r-125,125l6396,5626r-77,-20l6088,5545,5238,5329r-232,-61l4873,5401,5986,6514r125,-124l5236,5515r77,21l5545,5596r850,217l6627,5874r133,-134xm7562,4785r-3,-71l7543,4645r-27,-67l7485,4523r-38,-57l7400,4406r-54,-63l7283,4278,6640,3635r-130,130l7152,4407r76,81l7288,4562r45,69l7361,4694r14,57l7372,4819r-23,69l7306,4958r-62,71l7201,5067r-44,30l7112,5120r-47,13l7017,5139r-47,-1l6923,5128r-46,-19l6828,5080r-56,-41l6709,4985r-69,-66l5997,4277r-130,130l6511,5050r69,66l6646,5173r63,49l6770,5261r57,30l6897,5318r70,14l7038,5333r70,-11l7179,5299r70,-36l7319,5213r69,-63l7452,5079r49,-72l7536,4933r20,-74l7562,4785xm8503,3998l7389,2885r-129,130l8373,4128r130,-130xm9543,2958r-157,-75l8783,2601r,202l8450,3136r-36,-72l8360,2957r-55,-110l8268,2774r-36,-72l8195,2633r-39,-67l8115,2500r-43,-63l8133,2472r71,38l8283,2552r500,251l8783,2601,8431,2437,8028,2246r-140,140l7923,2457r71,142l8134,2883r314,639l8553,3735r71,142l8762,3739r-39,-74l8571,3368r-38,-74l8690,3136r253,-253l9395,3106r148,-148xm10208,2138r-3,-62l10192,2014r-20,-60l10145,1899r-34,-51l10070,1802r-46,-41l9975,1728r-51,-26l9871,1684r-56,-10l9756,1674r-61,8l9631,1698r-52,19l9514,1748r-79,42l9342,1843r-92,52l9174,1932r-61,22l9067,1960r-37,-4l8995,1945r-33,-19l8930,1900r-30,-37l8880,1822r-12,-45l8866,1727r9,-52l8899,1621r38,-56l8989,1507r57,-50l9102,1421r56,-23l9215,1390r55,4l9327,1411r57,29l9442,1481r114,-135l9504,1303r-55,-36l9392,1239r-60,-20l9271,1207r-62,-2l9148,1213r-62,16l9025,1255r-58,34l8909,1332r-55,51l8808,1434r-39,53l8737,1543r-25,58l8695,1660r-8,59l8688,1777r11,58l8719,1891r25,52l8776,1991r39,44l8854,2070r42,29l8941,2122r47,16l9037,2149r51,3l9141,2148r55,-10l9245,2123r60,-26l9374,2062r161,-89l9599,1939r50,-26l9685,1897r42,-14l9767,1874r37,-3l9838,1874r33,9l9901,1897r29,18l9957,1939r23,27l9999,1996r15,32l10025,2062r5,36l10029,2136r-8,39l10008,2216r-18,40l9966,2296r-29,38l9902,2372r-43,39l9814,2443r-47,27l9718,2489r-49,14l9622,2510r-46,-1l9533,2501r-43,-14l9446,2467r-45,-28l9355,2406r-110,134l9304,2590r62,41l9431,2663r68,23l9569,2700r68,2l9705,2695r68,-18l9840,2649r67,-39l9974,2560r66,-62l10089,2444r41,-57l10162,2328r24,-63l10201,2201r7,-63xe" fillcolor="#d99493" stroked="f">
            <v:fill opacity="32896f"/>
            <v:stroke joinstyle="round"/>
            <v:formulas/>
            <v:path arrowok="t" o:connecttype="segments"/>
            <w10:wrap anchorx="page"/>
          </v:shape>
        </w:pict>
      </w:r>
      <w:r>
        <w:t xml:space="preserve">The new data highlight the complexity and regional variability of biological and cultural interactions between farmer and hunter-gatherer communities during the Neolithic expansion. "This study shows that we can add a lot more detail with focused sampling </w:t>
      </w:r>
      <w:r>
        <w:t xml:space="preserve">and unravel the regional dynamics of the farmer-forager interactions." "With the increasing amount of genetic data, we gain the much-needed resolution to investigate biological processes in the past and to understand their relations with observed cultural </w:t>
      </w:r>
      <w:r>
        <w:t>phenomena."</w:t>
      </w:r>
    </w:p>
    <w:sectPr w:rsidR="00042080">
      <w:pgSz w:w="12240" w:h="15840"/>
      <w:pgMar w:top="1340" w:right="1300" w:bottom="1200" w:left="1220" w:header="727" w:footer="1018" w:gutter="0"/>
      <w:pgBorders w:offsetFrom="page">
        <w:top w:val="single" w:sz="4" w:space="24" w:color="000000"/>
        <w:left w:val="single" w:sz="4" w:space="24" w:color="000000"/>
        <w:bottom w:val="single" w:sz="4" w:space="24" w:color="000000"/>
        <w:right w:val="single" w:sz="4" w:space="24" w:color="000000"/>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949475" w14:textId="77777777" w:rsidR="00000000" w:rsidRDefault="00B540DC">
      <w:r>
        <w:separator/>
      </w:r>
    </w:p>
  </w:endnote>
  <w:endnote w:type="continuationSeparator" w:id="0">
    <w:p w14:paraId="1F949477" w14:textId="77777777" w:rsidR="00000000" w:rsidRDefault="00B54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rebuchet MS">
    <w:altName w:val="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949470" w14:textId="77777777" w:rsidR="00042080" w:rsidRDefault="00B540DC">
    <w:pPr>
      <w:pStyle w:val="BodyText"/>
      <w:spacing w:line="14" w:lineRule="auto"/>
      <w:rPr>
        <w:sz w:val="20"/>
      </w:rPr>
    </w:pPr>
    <w:r>
      <w:pict w14:anchorId="1F949472">
        <v:shapetype id="_x0000_t202" coordsize="21600,21600" o:spt="202" path="m,l,21600r21600,l21600,xe">
          <v:stroke joinstyle="miter"/>
          <v:path gradientshapeok="t" o:connecttype="rect"/>
        </v:shapetype>
        <v:shape id="_x0000_s2049" type="#_x0000_t202" style="position:absolute;margin-left:537.95pt;margin-top:730.1pt;width:12.15pt;height:14.35pt;z-index:-15792640;mso-position-horizontal-relative:page;mso-position-vertical-relative:page" filled="f" stroked="f">
          <v:textbox inset="0,0,0,0">
            <w:txbxContent>
              <w:p w14:paraId="1F949474" w14:textId="77777777" w:rsidR="00042080" w:rsidRDefault="00B540DC">
                <w:pPr>
                  <w:spacing w:before="13"/>
                  <w:ind w:left="60"/>
                  <w:rPr>
                    <w:rFonts w:ascii="Arial"/>
                  </w:rPr>
                </w:pPr>
                <w:r>
                  <w:fldChar w:fldCharType="begin"/>
                </w:r>
                <w:r>
                  <w:rPr>
                    <w:rFonts w:ascii="Arial"/>
                  </w:rPr>
                  <w:instrText xml:space="preserve"> PAGE </w:instrText>
                </w:r>
                <w:r>
                  <w:fldChar w:fldCharType="separate"/>
                </w:r>
                <w: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949471" w14:textId="77777777" w:rsidR="00000000" w:rsidRDefault="00B540DC">
      <w:r>
        <w:separator/>
      </w:r>
    </w:p>
  </w:footnote>
  <w:footnote w:type="continuationSeparator" w:id="0">
    <w:p w14:paraId="1F949473" w14:textId="77777777" w:rsidR="00000000" w:rsidRDefault="00B540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94946F" w14:textId="77777777" w:rsidR="00042080" w:rsidRDefault="00B540DC">
    <w:pPr>
      <w:pStyle w:val="BodyText"/>
      <w:spacing w:line="14" w:lineRule="auto"/>
      <w:rPr>
        <w:sz w:val="20"/>
      </w:rPr>
    </w:pPr>
    <w:r>
      <w:pict w14:anchorId="1F949471">
        <v:shapetype id="_x0000_t202" coordsize="21600,21600" o:spt="202" path="m,l,21600r21600,l21600,xe">
          <v:stroke joinstyle="miter"/>
          <v:path gradientshapeok="t" o:connecttype="rect"/>
        </v:shapetype>
        <v:shape id="_x0000_s2050" type="#_x0000_t202" style="position:absolute;margin-left:49.9pt;margin-top:35.35pt;width:251.65pt;height:17.7pt;z-index:-15793152;mso-position-horizontal-relative:page;mso-position-vertical-relative:page" filled="f" stroked="f">
          <v:textbox inset="0,0,0,0">
            <w:txbxContent>
              <w:p w14:paraId="1F949473" w14:textId="77777777" w:rsidR="00042080" w:rsidRDefault="00B540DC">
                <w:pPr>
                  <w:spacing w:before="11"/>
                  <w:ind w:left="20"/>
                  <w:rPr>
                    <w:rFonts w:ascii="Arial"/>
                    <w:b/>
                    <w:sz w:val="28"/>
                  </w:rPr>
                </w:pPr>
                <w:hyperlink r:id="rId1">
                  <w:r>
                    <w:rPr>
                      <w:rFonts w:ascii="Arial"/>
                      <w:b/>
                      <w:color w:val="0000FF"/>
                      <w:sz w:val="28"/>
                      <w:u w:val="thick" w:color="0000FF"/>
                    </w:rPr>
                    <w:t>https://t.me/exclusiveA</w:t>
                  </w:r>
                  <w:r>
                    <w:rPr>
                      <w:rFonts w:ascii="Arial"/>
                      <w:b/>
                      <w:color w:val="0000FF"/>
                      <w:sz w:val="28"/>
                      <w:u w:val="thick" w:color="0000FF"/>
                    </w:rPr>
                    <w:t>nthrobyvishnu</w:t>
                  </w:r>
                </w:hyperlink>
              </w:p>
            </w:txbxContent>
          </v:textbox>
          <w10:wrap anchorx="page" anchory="pag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042080"/>
    <w:rsid w:val="00042080"/>
    <w:rsid w:val="00B540D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1F949428"/>
  <w15:docId w15:val="{AE6C024A-202C-48D0-8586-9F491236F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Book Antiqua" w:eastAsia="Book Antiqua" w:hAnsi="Book Antiqua" w:cs="Book Antiqua"/>
    </w:rPr>
  </w:style>
  <w:style w:type="paragraph" w:styleId="Heading1">
    <w:name w:val="heading 1"/>
    <w:basedOn w:val="Normal"/>
    <w:uiPriority w:val="9"/>
    <w:qFormat/>
    <w:pPr>
      <w:ind w:left="220" w:right="836"/>
      <w:outlineLvl w:val="0"/>
    </w:pPr>
    <w:rPr>
      <w:b/>
      <w:bCs/>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40"/>
      <w:szCs w:val="40"/>
    </w:rPr>
  </w:style>
  <w:style w:type="paragraph" w:styleId="Title">
    <w:name w:val="Title"/>
    <w:basedOn w:val="Normal"/>
    <w:uiPriority w:val="10"/>
    <w:qFormat/>
    <w:pPr>
      <w:spacing w:before="76"/>
      <w:ind w:left="733" w:right="517"/>
      <w:jc w:val="center"/>
    </w:pPr>
    <w:rPr>
      <w:rFonts w:ascii="Arial" w:eastAsia="Arial" w:hAnsi="Arial" w:cs="Arial"/>
      <w:b/>
      <w:bCs/>
      <w:sz w:val="72"/>
      <w:szCs w:val="72"/>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vishnuias.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me/vishnuiasmentor" TargetMode="External"/><Relationship Id="rId11" Type="http://schemas.openxmlformats.org/officeDocument/2006/relationships/image" Target="media/image2.png"/><Relationship Id="rId5" Type="http://schemas.openxmlformats.org/officeDocument/2006/relationships/endnotes" Target="endnotes.xml"/><Relationship Id="rId10" Type="http://schemas.openxmlformats.org/officeDocument/2006/relationships/image" Target="media/image1.jpeg"/><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t.me/exclusiveAnthrobyvishn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772</Words>
  <Characters>4407</Characters>
  <Application>Microsoft Office Word</Application>
  <DocSecurity>0</DocSecurity>
  <Lines>36</Lines>
  <Paragraphs>10</Paragraphs>
  <ScaleCrop>false</ScaleCrop>
  <Company/>
  <LinksUpToDate>false</LinksUpToDate>
  <CharactersWithSpaces>5169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durga jagadesh</cp:lastModifiedBy>
  <cp:revision>2</cp:revision>
  <dcterms:created xsi:type="dcterms:W3CDTF">2021-02-15T10:59:00Z</dcterms:created>
  <dcterms:modified xsi:type="dcterms:W3CDTF">2021-02-15T11:00:00Z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2020-05-31T00:00:00Z</vt:filetime>
  </property>
  <property fmtid="{D5CDD505-2E9C-101B-9397-08002B2CF9AE}" pid="3" name="Creator">
    <vt:lpwstr>Microsoft® Word for Microsoft 365</vt:lpwstr>
  </property>
  <property fmtid="{D5CDD505-2E9C-101B-9397-08002B2CF9AE}" pid="4" name="LastSaved">
    <vt:filetime>2021-02-15T00:00:00Z</vt:filetime>
  </property>
</Properties>
</file>